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76" w:rsidRPr="007D14A3" w:rsidRDefault="00632E76" w:rsidP="00632E7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D14A3">
        <w:rPr>
          <w:rFonts w:ascii="Arial" w:hAnsi="Arial" w:cs="Arial"/>
          <w:b/>
          <w:sz w:val="24"/>
          <w:szCs w:val="24"/>
        </w:rPr>
        <w:t>Assignments Guidance Form</w:t>
      </w:r>
    </w:p>
    <w:p w:rsidR="00632E76" w:rsidRPr="007D14A3" w:rsidRDefault="00632E76" w:rsidP="00632E76">
      <w:pPr>
        <w:pStyle w:val="NoSpacing"/>
        <w:rPr>
          <w:rFonts w:ascii="Arial" w:hAnsi="Arial" w:cs="Arial"/>
          <w:b/>
        </w:rPr>
      </w:pPr>
    </w:p>
    <w:p w:rsidR="00632E76" w:rsidRPr="007D14A3" w:rsidRDefault="00632E76" w:rsidP="00632E76">
      <w:pPr>
        <w:pStyle w:val="NoSpacing"/>
        <w:numPr>
          <w:ilvl w:val="0"/>
          <w:numId w:val="7"/>
        </w:numPr>
        <w:ind w:left="0" w:firstLine="0"/>
        <w:rPr>
          <w:rFonts w:ascii="Arial" w:hAnsi="Arial" w:cs="Arial"/>
          <w:b/>
        </w:rPr>
      </w:pPr>
      <w:r w:rsidRPr="007D14A3">
        <w:rPr>
          <w:rFonts w:ascii="Arial" w:hAnsi="Arial" w:cs="Arial"/>
          <w:b/>
        </w:rPr>
        <w:t>Principles of health and fitness</w:t>
      </w:r>
    </w:p>
    <w:p w:rsidR="00632E76" w:rsidRPr="007D14A3" w:rsidRDefault="00632E76" w:rsidP="00632E76">
      <w:pPr>
        <w:pStyle w:val="NoSpacing"/>
        <w:rPr>
          <w:rFonts w:ascii="Arial" w:hAnsi="Arial" w:cs="Arial"/>
          <w:b/>
        </w:rPr>
      </w:pPr>
      <w:r w:rsidRPr="007D14A3">
        <w:rPr>
          <w:rFonts w:ascii="Arial" w:hAnsi="Arial" w:cs="Arial"/>
          <w:b/>
        </w:rPr>
        <w:t xml:space="preserve"> </w:t>
      </w:r>
    </w:p>
    <w:p w:rsidR="00632E76" w:rsidRPr="007D14A3" w:rsidRDefault="00632E76" w:rsidP="00632E76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>Explain the principles and components of an active, healthy lifestyl</w:t>
      </w:r>
      <w:r w:rsidR="007D14A3">
        <w:rPr>
          <w:rFonts w:ascii="Arial" w:hAnsi="Arial" w:cs="Arial"/>
        </w:rPr>
        <w:t>e</w:t>
      </w:r>
      <w:r w:rsidRPr="007D14A3">
        <w:rPr>
          <w:rFonts w:ascii="Arial" w:hAnsi="Arial" w:cs="Arial"/>
        </w:rPr>
        <w:t xml:space="preserve"> </w:t>
      </w:r>
    </w:p>
    <w:p w:rsidR="0093476D" w:rsidRPr="007D14A3" w:rsidRDefault="0093476D" w:rsidP="00632E76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>Your writing should be organised under the following headings:</w:t>
      </w:r>
    </w:p>
    <w:p w:rsidR="0093476D" w:rsidRPr="007D14A3" w:rsidRDefault="0093476D" w:rsidP="00632E76">
      <w:pPr>
        <w:pStyle w:val="NoSpacing"/>
        <w:rPr>
          <w:rFonts w:ascii="Arial" w:hAnsi="Arial" w:cs="Arial"/>
        </w:rPr>
      </w:pPr>
    </w:p>
    <w:p w:rsidR="00632E76" w:rsidRPr="007D14A3" w:rsidRDefault="00632E76" w:rsidP="0093476D">
      <w:pPr>
        <w:pStyle w:val="NoSpacing"/>
        <w:numPr>
          <w:ilvl w:val="0"/>
          <w:numId w:val="10"/>
        </w:numPr>
        <w:tabs>
          <w:tab w:val="left" w:pos="709"/>
        </w:tabs>
        <w:ind w:left="284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>Benefits of what constitutes an active lifestyle</w:t>
      </w:r>
    </w:p>
    <w:p w:rsidR="00632E76" w:rsidRPr="007D14A3" w:rsidRDefault="00632E76" w:rsidP="0093476D">
      <w:pPr>
        <w:pStyle w:val="NoSpacing"/>
        <w:numPr>
          <w:ilvl w:val="0"/>
          <w:numId w:val="10"/>
        </w:numPr>
        <w:tabs>
          <w:tab w:val="left" w:pos="709"/>
        </w:tabs>
        <w:ind w:left="284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Short and long term effects of exercise on the body systems </w:t>
      </w:r>
    </w:p>
    <w:p w:rsidR="00632E76" w:rsidRPr="007D14A3" w:rsidRDefault="00632E76" w:rsidP="0093476D">
      <w:pPr>
        <w:pStyle w:val="NoSpacing"/>
        <w:numPr>
          <w:ilvl w:val="0"/>
          <w:numId w:val="10"/>
        </w:numPr>
        <w:tabs>
          <w:tab w:val="left" w:pos="709"/>
        </w:tabs>
        <w:ind w:left="284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The components of fitness </w:t>
      </w:r>
    </w:p>
    <w:p w:rsidR="00632E76" w:rsidRPr="007D14A3" w:rsidRDefault="00632E76" w:rsidP="0093476D">
      <w:pPr>
        <w:pStyle w:val="NoSpacing"/>
        <w:numPr>
          <w:ilvl w:val="0"/>
          <w:numId w:val="10"/>
        </w:numPr>
        <w:tabs>
          <w:tab w:val="left" w:pos="709"/>
        </w:tabs>
        <w:ind w:left="284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General physiological implications of each training principle and signs and symptoms that may indicate overtraining </w:t>
      </w:r>
    </w:p>
    <w:p w:rsidR="00632E76" w:rsidRPr="007D14A3" w:rsidRDefault="00632E76" w:rsidP="0093476D">
      <w:pPr>
        <w:pStyle w:val="NoSpacing"/>
        <w:numPr>
          <w:ilvl w:val="0"/>
          <w:numId w:val="10"/>
        </w:numPr>
        <w:tabs>
          <w:tab w:val="left" w:pos="709"/>
        </w:tabs>
        <w:ind w:left="284" w:firstLine="0"/>
        <w:rPr>
          <w:rFonts w:ascii="Arial" w:hAnsi="Arial" w:cs="Arial"/>
          <w:b/>
        </w:rPr>
      </w:pPr>
      <w:r w:rsidRPr="007D14A3">
        <w:rPr>
          <w:rFonts w:ascii="Arial" w:hAnsi="Arial" w:cs="Arial"/>
        </w:rPr>
        <w:t>Benefits of healthy eating and the importance of hydration</w:t>
      </w:r>
    </w:p>
    <w:p w:rsidR="0093476D" w:rsidRPr="007D14A3" w:rsidRDefault="0093476D" w:rsidP="0093476D">
      <w:pPr>
        <w:pStyle w:val="NoSpacing"/>
        <w:tabs>
          <w:tab w:val="left" w:pos="709"/>
        </w:tabs>
        <w:ind w:left="284"/>
        <w:rPr>
          <w:rFonts w:ascii="Arial" w:hAnsi="Arial" w:cs="Arial"/>
          <w:b/>
        </w:rPr>
      </w:pP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>Analysis of findings may be presented in any of the following formats and may include some ICT:</w:t>
      </w: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Written word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Chart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>Spider diagram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Graph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>Other pictorial presentation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</w:p>
    <w:p w:rsidR="0093476D" w:rsidRPr="007D14A3" w:rsidRDefault="0093476D" w:rsidP="0093476D">
      <w:pPr>
        <w:pStyle w:val="NoSpacing"/>
        <w:numPr>
          <w:ilvl w:val="0"/>
          <w:numId w:val="7"/>
        </w:numPr>
        <w:ind w:left="0" w:firstLine="0"/>
        <w:rPr>
          <w:rFonts w:ascii="Arial" w:hAnsi="Arial" w:cs="Arial"/>
          <w:b/>
        </w:rPr>
      </w:pPr>
      <w:r w:rsidRPr="007D14A3">
        <w:rPr>
          <w:rFonts w:ascii="Arial" w:hAnsi="Arial" w:cs="Arial"/>
          <w:b/>
        </w:rPr>
        <w:t>Professional practice in sports massage</w:t>
      </w:r>
    </w:p>
    <w:p w:rsidR="0093476D" w:rsidRPr="007D14A3" w:rsidRDefault="0093476D" w:rsidP="0093476D">
      <w:pPr>
        <w:pStyle w:val="NoSpacing"/>
        <w:rPr>
          <w:rFonts w:ascii="Arial" w:hAnsi="Arial" w:cs="Arial"/>
          <w:b/>
        </w:rPr>
      </w:pP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 Explain the significance of maintaining a professional practice in sports massage </w:t>
      </w: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>Your writing should be organised under the following headings</w:t>
      </w: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</w:p>
    <w:p w:rsidR="0093476D" w:rsidRPr="007D14A3" w:rsidRDefault="0093476D" w:rsidP="0093476D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D14A3">
        <w:rPr>
          <w:rFonts w:ascii="Arial" w:hAnsi="Arial" w:cs="Arial"/>
        </w:rPr>
        <w:t>The implications of working with:</w:t>
      </w:r>
    </w:p>
    <w:p w:rsidR="0093476D" w:rsidRPr="007D14A3" w:rsidRDefault="0093476D" w:rsidP="0093476D">
      <w:pPr>
        <w:pStyle w:val="NoSpacing"/>
        <w:numPr>
          <w:ilvl w:val="0"/>
          <w:numId w:val="14"/>
        </w:numPr>
        <w:tabs>
          <w:tab w:val="left" w:pos="1134"/>
        </w:tabs>
        <w:ind w:hanging="11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Children and vulnerable adults </w:t>
      </w:r>
    </w:p>
    <w:p w:rsidR="0093476D" w:rsidRPr="007D14A3" w:rsidRDefault="0093476D" w:rsidP="0093476D">
      <w:pPr>
        <w:pStyle w:val="NoSpacing"/>
        <w:numPr>
          <w:ilvl w:val="0"/>
          <w:numId w:val="14"/>
        </w:numPr>
        <w:tabs>
          <w:tab w:val="left" w:pos="1134"/>
        </w:tabs>
        <w:ind w:hanging="11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Informed consent </w:t>
      </w:r>
    </w:p>
    <w:p w:rsidR="0093476D" w:rsidRPr="007D14A3" w:rsidRDefault="0093476D" w:rsidP="0093476D">
      <w:pPr>
        <w:pStyle w:val="NoSpacing"/>
        <w:numPr>
          <w:ilvl w:val="0"/>
          <w:numId w:val="14"/>
        </w:numPr>
        <w:tabs>
          <w:tab w:val="left" w:pos="1134"/>
        </w:tabs>
        <w:ind w:hanging="11"/>
        <w:rPr>
          <w:rFonts w:ascii="Arial" w:hAnsi="Arial" w:cs="Arial"/>
        </w:rPr>
      </w:pPr>
      <w:r w:rsidRPr="007D14A3">
        <w:rPr>
          <w:rFonts w:ascii="Arial" w:hAnsi="Arial" w:cs="Arial"/>
        </w:rPr>
        <w:t>Consequences of non-compliance</w:t>
      </w:r>
    </w:p>
    <w:p w:rsidR="0093476D" w:rsidRPr="007D14A3" w:rsidRDefault="0093476D" w:rsidP="0093476D">
      <w:pPr>
        <w:pStyle w:val="NoSpacing"/>
        <w:tabs>
          <w:tab w:val="left" w:pos="1134"/>
        </w:tabs>
        <w:ind w:left="720"/>
        <w:rPr>
          <w:rFonts w:ascii="Arial" w:hAnsi="Arial" w:cs="Arial"/>
        </w:rPr>
      </w:pPr>
    </w:p>
    <w:p w:rsidR="0093476D" w:rsidRPr="007D14A3" w:rsidRDefault="0093476D" w:rsidP="0093476D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The scope of practice taking into account contra-indications, contra-actions and referral procedures </w:t>
      </w:r>
    </w:p>
    <w:p w:rsidR="0093476D" w:rsidRPr="007D14A3" w:rsidRDefault="0093476D" w:rsidP="0093476D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7D14A3">
        <w:rPr>
          <w:rFonts w:ascii="Arial" w:hAnsi="Arial" w:cs="Arial"/>
        </w:rPr>
        <w:t>Standards relevant to the profession</w:t>
      </w:r>
    </w:p>
    <w:p w:rsidR="0093476D" w:rsidRPr="007D14A3" w:rsidRDefault="0093476D" w:rsidP="0093476D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7D14A3">
        <w:rPr>
          <w:rFonts w:ascii="Arial" w:hAnsi="Arial" w:cs="Arial"/>
        </w:rPr>
        <w:t>Principles of professional practice and standard regulations</w:t>
      </w: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>Analysis of findings may be presented in any of the following formats and may include some ICT:</w:t>
      </w:r>
    </w:p>
    <w:p w:rsidR="0093476D" w:rsidRPr="007D14A3" w:rsidRDefault="0093476D" w:rsidP="0093476D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Written word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Chart 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>Spider diagram</w:t>
      </w:r>
    </w:p>
    <w:p w:rsidR="0093476D" w:rsidRPr="007D14A3" w:rsidRDefault="0093476D" w:rsidP="0093476D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Graph </w:t>
      </w:r>
    </w:p>
    <w:p w:rsidR="00632E76" w:rsidRDefault="0093476D" w:rsidP="00632E76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>Other pictorial presentation</w:t>
      </w:r>
    </w:p>
    <w:p w:rsidR="00D722D1" w:rsidRPr="007D14A3" w:rsidRDefault="00D722D1" w:rsidP="00D722D1">
      <w:pPr>
        <w:pStyle w:val="NoSpacing"/>
        <w:tabs>
          <w:tab w:val="left" w:pos="1418"/>
        </w:tabs>
        <w:ind w:left="851"/>
        <w:rPr>
          <w:rFonts w:ascii="Arial" w:hAnsi="Arial" w:cs="Arial"/>
        </w:rPr>
      </w:pPr>
    </w:p>
    <w:p w:rsidR="00632E76" w:rsidRPr="007D14A3" w:rsidRDefault="00632E76" w:rsidP="00D722D1">
      <w:pPr>
        <w:pStyle w:val="NoSpacing"/>
        <w:numPr>
          <w:ilvl w:val="0"/>
          <w:numId w:val="7"/>
        </w:numPr>
        <w:ind w:left="0" w:firstLine="0"/>
        <w:rPr>
          <w:rFonts w:ascii="Arial" w:hAnsi="Arial" w:cs="Arial"/>
          <w:b/>
        </w:rPr>
      </w:pPr>
      <w:r w:rsidRPr="007D14A3">
        <w:rPr>
          <w:rFonts w:ascii="Arial" w:hAnsi="Arial" w:cs="Arial"/>
          <w:b/>
        </w:rPr>
        <w:t>Understand the principles of soft tissue dysfunction</w:t>
      </w:r>
    </w:p>
    <w:p w:rsidR="00632E76" w:rsidRPr="007D14A3" w:rsidRDefault="00632E76" w:rsidP="00632E76">
      <w:pPr>
        <w:pStyle w:val="NoSpacing"/>
        <w:rPr>
          <w:rFonts w:ascii="Arial" w:hAnsi="Arial" w:cs="Arial"/>
          <w:b/>
        </w:rPr>
      </w:pPr>
    </w:p>
    <w:p w:rsidR="00632E76" w:rsidRPr="007D14A3" w:rsidRDefault="00632E76" w:rsidP="00632E76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 Explain the principles of soft tissue dysfunction</w:t>
      </w:r>
    </w:p>
    <w:p w:rsidR="00632E76" w:rsidRPr="007D14A3" w:rsidRDefault="00632E76" w:rsidP="00632E76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 Your writing should be organised under the following headings:</w:t>
      </w:r>
    </w:p>
    <w:p w:rsidR="00632E76" w:rsidRPr="007D14A3" w:rsidRDefault="00632E76" w:rsidP="00632E76">
      <w:pPr>
        <w:pStyle w:val="NoSpacing"/>
        <w:rPr>
          <w:rFonts w:ascii="Arial" w:hAnsi="Arial" w:cs="Arial"/>
        </w:rPr>
      </w:pPr>
    </w:p>
    <w:p w:rsidR="00632E76" w:rsidRPr="007D14A3" w:rsidRDefault="00632E76" w:rsidP="00632E76">
      <w:pPr>
        <w:pStyle w:val="NoSpacing"/>
        <w:numPr>
          <w:ilvl w:val="0"/>
          <w:numId w:val="3"/>
        </w:numPr>
        <w:tabs>
          <w:tab w:val="left" w:pos="709"/>
        </w:tabs>
        <w:ind w:firstLine="21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The difference between soft tissue injury and dysfunction </w:t>
      </w:r>
    </w:p>
    <w:p w:rsidR="00632E76" w:rsidRPr="007D14A3" w:rsidRDefault="00632E76" w:rsidP="00632E76">
      <w:pPr>
        <w:pStyle w:val="NoSpacing"/>
        <w:numPr>
          <w:ilvl w:val="0"/>
          <w:numId w:val="3"/>
        </w:numPr>
        <w:tabs>
          <w:tab w:val="left" w:pos="709"/>
        </w:tabs>
        <w:ind w:firstLine="21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Common causes of both soft tissue injury and dysfunction </w:t>
      </w:r>
    </w:p>
    <w:p w:rsidR="00632E76" w:rsidRPr="007D14A3" w:rsidRDefault="00632E76" w:rsidP="00632E76">
      <w:pPr>
        <w:pStyle w:val="NoSpacing"/>
        <w:numPr>
          <w:ilvl w:val="0"/>
          <w:numId w:val="3"/>
        </w:numPr>
        <w:tabs>
          <w:tab w:val="left" w:pos="709"/>
        </w:tabs>
        <w:ind w:firstLine="21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Factors that may influence soft tissue repair </w:t>
      </w:r>
    </w:p>
    <w:p w:rsidR="00632E76" w:rsidRPr="007D14A3" w:rsidRDefault="00632E76" w:rsidP="00632E76">
      <w:pPr>
        <w:pStyle w:val="NoSpacing"/>
        <w:tabs>
          <w:tab w:val="left" w:pos="709"/>
        </w:tabs>
        <w:ind w:firstLine="21"/>
        <w:rPr>
          <w:rFonts w:ascii="Arial" w:hAnsi="Arial" w:cs="Arial"/>
        </w:rPr>
      </w:pPr>
    </w:p>
    <w:p w:rsidR="00632E76" w:rsidRPr="007D14A3" w:rsidRDefault="00632E76" w:rsidP="00632E76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>Analysis of findings may be presented in any of the following formats and may include some ICT:</w:t>
      </w:r>
    </w:p>
    <w:p w:rsidR="00632E76" w:rsidRPr="007D14A3" w:rsidRDefault="00632E76" w:rsidP="00632E76">
      <w:pPr>
        <w:pStyle w:val="NoSpacing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 </w:t>
      </w:r>
    </w:p>
    <w:p w:rsidR="00632E76" w:rsidRPr="007D14A3" w:rsidRDefault="00632E76" w:rsidP="00632E76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Written word </w:t>
      </w:r>
    </w:p>
    <w:p w:rsidR="00632E76" w:rsidRPr="007D14A3" w:rsidRDefault="00632E76" w:rsidP="00632E76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Chart </w:t>
      </w:r>
    </w:p>
    <w:p w:rsidR="00632E76" w:rsidRPr="007D14A3" w:rsidRDefault="00632E76" w:rsidP="00632E76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>Spider diagram</w:t>
      </w:r>
    </w:p>
    <w:p w:rsidR="00632E76" w:rsidRPr="007D14A3" w:rsidRDefault="00632E76" w:rsidP="00632E76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7D14A3">
        <w:rPr>
          <w:rFonts w:ascii="Arial" w:hAnsi="Arial" w:cs="Arial"/>
        </w:rPr>
        <w:t xml:space="preserve">Graph </w:t>
      </w:r>
    </w:p>
    <w:p w:rsidR="00632E76" w:rsidRPr="00D722D1" w:rsidRDefault="00632E76" w:rsidP="00632E76">
      <w:pPr>
        <w:pStyle w:val="NoSpacing"/>
        <w:numPr>
          <w:ilvl w:val="0"/>
          <w:numId w:val="5"/>
        </w:numPr>
        <w:tabs>
          <w:tab w:val="left" w:pos="1418"/>
        </w:tabs>
        <w:ind w:left="851" w:firstLine="0"/>
        <w:rPr>
          <w:rFonts w:ascii="Arial" w:hAnsi="Arial" w:cs="Arial"/>
        </w:rPr>
      </w:pPr>
      <w:r w:rsidRPr="00D722D1">
        <w:rPr>
          <w:rFonts w:ascii="Arial" w:hAnsi="Arial" w:cs="Arial"/>
        </w:rPr>
        <w:t>Other pictorial presentation</w:t>
      </w:r>
    </w:p>
    <w:sectPr w:rsidR="00632E76" w:rsidRPr="00D722D1" w:rsidSect="00632E7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C2D"/>
    <w:multiLevelType w:val="hybridMultilevel"/>
    <w:tmpl w:val="11BCDF76"/>
    <w:lvl w:ilvl="0" w:tplc="D01679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E9A"/>
    <w:multiLevelType w:val="hybridMultilevel"/>
    <w:tmpl w:val="8D323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7BE"/>
    <w:multiLevelType w:val="hybridMultilevel"/>
    <w:tmpl w:val="2C7CD7F0"/>
    <w:lvl w:ilvl="0" w:tplc="93A6E3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908F7"/>
    <w:multiLevelType w:val="hybridMultilevel"/>
    <w:tmpl w:val="36B66E98"/>
    <w:lvl w:ilvl="0" w:tplc="93A6E33A">
      <w:numFmt w:val="bullet"/>
      <w:lvlText w:val=""/>
      <w:lvlJc w:val="left"/>
      <w:pPr>
        <w:ind w:left="45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464852"/>
    <w:multiLevelType w:val="hybridMultilevel"/>
    <w:tmpl w:val="88049C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953BD"/>
    <w:multiLevelType w:val="hybridMultilevel"/>
    <w:tmpl w:val="1210328E"/>
    <w:lvl w:ilvl="0" w:tplc="7EEEEF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3E43F5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565BE"/>
    <w:multiLevelType w:val="hybridMultilevel"/>
    <w:tmpl w:val="E30CE128"/>
    <w:lvl w:ilvl="0" w:tplc="93A6E33A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AC3284F"/>
    <w:multiLevelType w:val="hybridMultilevel"/>
    <w:tmpl w:val="3D045018"/>
    <w:lvl w:ilvl="0" w:tplc="93A6E33A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D1024"/>
    <w:multiLevelType w:val="hybridMultilevel"/>
    <w:tmpl w:val="F3F2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3742A"/>
    <w:multiLevelType w:val="hybridMultilevel"/>
    <w:tmpl w:val="947AA9FE"/>
    <w:lvl w:ilvl="0" w:tplc="D016793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121CE1"/>
    <w:multiLevelType w:val="hybridMultilevel"/>
    <w:tmpl w:val="801A0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220B0"/>
    <w:multiLevelType w:val="hybridMultilevel"/>
    <w:tmpl w:val="839685D8"/>
    <w:lvl w:ilvl="0" w:tplc="7EEEEF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30EF9"/>
    <w:multiLevelType w:val="hybridMultilevel"/>
    <w:tmpl w:val="2A766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A61F9"/>
    <w:multiLevelType w:val="hybridMultilevel"/>
    <w:tmpl w:val="BAAAB8E0"/>
    <w:lvl w:ilvl="0" w:tplc="93A6E33A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E0B42"/>
    <w:multiLevelType w:val="hybridMultilevel"/>
    <w:tmpl w:val="3888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B265A"/>
    <w:multiLevelType w:val="hybridMultilevel"/>
    <w:tmpl w:val="102EFE08"/>
    <w:lvl w:ilvl="0" w:tplc="D01679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15"/>
  </w:num>
  <w:num w:numId="12">
    <w:abstractNumId w:val="5"/>
  </w:num>
  <w:num w:numId="13">
    <w:abstractNumId w:val="11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E76"/>
    <w:rsid w:val="003C057C"/>
    <w:rsid w:val="00632E76"/>
    <w:rsid w:val="007D14A3"/>
    <w:rsid w:val="0093476D"/>
    <w:rsid w:val="00D7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2</cp:revision>
  <dcterms:created xsi:type="dcterms:W3CDTF">2022-02-06T10:35:00Z</dcterms:created>
  <dcterms:modified xsi:type="dcterms:W3CDTF">2022-02-06T10:55:00Z</dcterms:modified>
</cp:coreProperties>
</file>